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bfe790c0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RØR AS</w:t>
      </w:r>
    </w:p>
    <w:sectPr>
      <w:headerReference xmlns:r="http://schemas.openxmlformats.org/officeDocument/2006/relationships" w:type="default" r:id="Ra532eafa9d73477f"/>
      <w:footerReference xmlns:r="http://schemas.openxmlformats.org/officeDocument/2006/relationships" w:type="default" r:id="R97dbc7d712c7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RØR AS   ·   Org.nr 923 107 363   ·   Hakesflot vest 1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2eafa9d73477f" /><Relationship Type="http://schemas.openxmlformats.org/officeDocument/2006/relationships/footer" Target="/word/footer1.xml" Id="R97dbc7d712c74018" /></Relationships>
</file>