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a84eb5c8c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MYHROS AS, org.nr 923 138 366,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3c9e9b33e8c94d6b"/>
      <w:footerReference xmlns:r="http://schemas.openxmlformats.org/officeDocument/2006/relationships" w:type="default" r:id="Rb3ff959bac10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e9b33e8c94d6b" /><Relationship Type="http://schemas.openxmlformats.org/officeDocument/2006/relationships/footer" Target="/word/footer1.xml" Id="Rb3ff959bac104224" /></Relationships>
</file>