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bc551a5bc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HEDELCORD AS</w:t>
      </w:r>
    </w:p>
    <w:sectPr>
      <w:headerReference xmlns:r="http://schemas.openxmlformats.org/officeDocument/2006/relationships" w:type="default" r:id="Rb269c6e74327495c"/>
      <w:footerReference xmlns:r="http://schemas.openxmlformats.org/officeDocument/2006/relationships" w:type="default" r:id="R79189726fc1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HEDELCORD AS   ·   Org.nr 923 140 980   ·   Johannes Bruns gate 1D   ·   0452 OSLO   ·   ahe@aav.no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HEDELCORD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c6e74327495c" /><Relationship Type="http://schemas.openxmlformats.org/officeDocument/2006/relationships/footer" Target="/word/footer1.xml" Id="R79189726fc1d4126" /></Relationships>
</file>