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c52be0a77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LANGE LØP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LANGE LØP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a575c559d469d"/>
      <w:footerReference xmlns:r="http://schemas.openxmlformats.org/officeDocument/2006/relationships" w:type="default" r:id="R8eaf3ccd04f9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LANGE LØP AS   ·   Org.nr 923 181 962   ·   Lallakroken 8B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LANGE LØP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a575c559d469d" /><Relationship Type="http://schemas.openxmlformats.org/officeDocument/2006/relationships/footer" Target="/word/footer1.xml" Id="R8eaf3ccd04f9435b" /></Relationships>
</file>