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03c12ab1249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SKOGGATA 19 EIENDOMSINVEST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SKOGGATA 19 EIENDOMSINVEST AS</w:t>
      </w:r>
    </w:p>
    <w:sectPr>
      <w:headerReference xmlns:r="http://schemas.openxmlformats.org/officeDocument/2006/relationships" w:type="default" r:id="Raa2b84433198464e"/>
      <w:footerReference xmlns:r="http://schemas.openxmlformats.org/officeDocument/2006/relationships" w:type="default" r:id="Raaa78fb99b8a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b84433198464e" /><Relationship Type="http://schemas.openxmlformats.org/officeDocument/2006/relationships/footer" Target="/word/footer1.xml" Id="Raaa78fb99b8a487c" /></Relationships>
</file>