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a2197b0b3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SKOGGATA 19 EIENDOMSINVEST AS.</w:t>
      </w:r>
    </w:p>
    <w:sectPr>
      <w:headerReference xmlns:r="http://schemas.openxmlformats.org/officeDocument/2006/relationships" w:type="default" r:id="R37c66c0bc44f4da3"/>
      <w:footerReference xmlns:r="http://schemas.openxmlformats.org/officeDocument/2006/relationships" w:type="default" r:id="R04911d3d6c7c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66c0bc44f4da3" /><Relationship Type="http://schemas.openxmlformats.org/officeDocument/2006/relationships/footer" Target="/word/footer1.xml" Id="R04911d3d6c7c4803" /></Relationships>
</file>