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dd63d15c2d45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VERDIPAPIRFONDET KLP AKSJENORDEN MER SAMFUNNSANSVAR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VERDIPAPIRFONDET KLP AKSJENORDEN MER SAMFUNNSANSVAR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2aab53bfd0c47af"/>
      <w:footerReference xmlns:r="http://schemas.openxmlformats.org/officeDocument/2006/relationships" w:type="default" r:id="R409ce40419a141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KLP AKSJENORDEN MER SAMFUNNSANSVAR   ·   Org.nr 923 251 642   ·   c/o KLP Kapitalforvaltning AS, Dronning Eufemias gate 10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KLP AKSJENORDEN MER SAMFUNNSANSVAR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aab53bfd0c47af" /><Relationship Type="http://schemas.openxmlformats.org/officeDocument/2006/relationships/footer" Target="/word/footer1.xml" Id="R409ce40419a141cf" /></Relationships>
</file>