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8e71a5cff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1180098b341e2"/>
      <w:footerReference xmlns:r="http://schemas.openxmlformats.org/officeDocument/2006/relationships" w:type="default" r:id="R40c6cdce79cf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RØR AS   ·   Org.nr 923 255 788   ·   Basbergveien 163   ·   3114 TØNSBERG   ·   post@smartror.as   ·   www.smartror.as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1180098b341e2" /><Relationship Type="http://schemas.openxmlformats.org/officeDocument/2006/relationships/footer" Target="/word/footer1.xml" Id="R40c6cdce79cf4c48" /></Relationships>
</file>