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0d4851d1f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 HØLEN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HØLEN AS</w:t>
      </w:r>
    </w:p>
    <w:sectPr>
      <w:headerReference xmlns:r="http://schemas.openxmlformats.org/officeDocument/2006/relationships" w:type="default" r:id="Rc313048dca584c8f"/>
      <w:footerReference xmlns:r="http://schemas.openxmlformats.org/officeDocument/2006/relationships" w:type="default" r:id="R49044e309a7a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HØLEN AS   ·   Org.nr 923 258 426   ·   Hulbakåsen 12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048dca584c8f" /><Relationship Type="http://schemas.openxmlformats.org/officeDocument/2006/relationships/footer" Target="/word/footer1.xml" Id="R49044e309a7a4030" /></Relationships>
</file>