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9c9b5c7a639493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OPPORTUNE HOLDING AS</w:t>
      </w:r>
    </w:p>
    <w:sectPr>
      <w:headerReference xmlns:r="http://schemas.openxmlformats.org/officeDocument/2006/relationships" w:type="default" r:id="R2304e87c254948ae"/>
      <w:footerReference xmlns:r="http://schemas.openxmlformats.org/officeDocument/2006/relationships" w:type="default" r:id="R267094ca92384d5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OPPORTUNE HOLDING AS   ·   Org.nr 923 344 136   ·   Seilduksgata 22   ·   0553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OPPORTUNE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304e87c254948ae" /><Relationship Type="http://schemas.openxmlformats.org/officeDocument/2006/relationships/footer" Target="/word/footer1.xml" Id="R267094ca92384d5c" /></Relationships>
</file>