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dcdea91b0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ODDMUND GROVEN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ODDMUND GROVEN INVEST AS</w:t>
      </w:r>
    </w:p>
    <w:sectPr>
      <w:headerReference xmlns:r="http://schemas.openxmlformats.org/officeDocument/2006/relationships" w:type="default" r:id="R828104c1b4e84ac4"/>
      <w:footerReference xmlns:r="http://schemas.openxmlformats.org/officeDocument/2006/relationships" w:type="default" r:id="R1e705100df9a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ODDMUND GROVEN INVEST AS   ·   Org.nr 923 348 409   ·   Prestdalsveien 323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ODDMUND 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104c1b4e84ac4" /><Relationship Type="http://schemas.openxmlformats.org/officeDocument/2006/relationships/footer" Target="/word/footer1.xml" Id="R1e705100df9a4c1f" /></Relationships>
</file>