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dfacf106e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COMMENDATIO AS</w:t>
      </w:r>
    </w:p>
    <w:sectPr>
      <w:headerReference xmlns:r="http://schemas.openxmlformats.org/officeDocument/2006/relationships" w:type="default" r:id="R5ddd5fcf65824eef"/>
      <w:footerReference xmlns:r="http://schemas.openxmlformats.org/officeDocument/2006/relationships" w:type="default" r:id="Rbb3adfde252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COMMENDATIO AS   ·   Org.nr 923 358 439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COMMENDATIO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d5fcf65824eef" /><Relationship Type="http://schemas.openxmlformats.org/officeDocument/2006/relationships/footer" Target="/word/footer1.xml" Id="Rbb3adfde25244f2c" /></Relationships>
</file>