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468facabf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AQUACON AS</w:t>
      </w:r>
    </w:p>
    <w:sectPr>
      <w:headerReference xmlns:r="http://schemas.openxmlformats.org/officeDocument/2006/relationships" w:type="default" r:id="R8dd57a9ca0ac4c5e"/>
      <w:footerReference xmlns:r="http://schemas.openxmlformats.org/officeDocument/2006/relationships" w:type="default" r:id="Rdef4257903df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AQUACON AS   ·   Org.nr 923 366 830   ·   Eckersbergs gate 22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57a9ca0ac4c5e" /><Relationship Type="http://schemas.openxmlformats.org/officeDocument/2006/relationships/footer" Target="/word/footer1.xml" Id="Rdef4257903df4122" /></Relationships>
</file>