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7b239fba8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EINES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EINES RØR AS</w:t>
      </w:r>
    </w:p>
    <w:sectPr>
      <w:headerReference xmlns:r="http://schemas.openxmlformats.org/officeDocument/2006/relationships" w:type="default" r:id="Rfa99e73396e54ebe"/>
      <w:footerReference xmlns:r="http://schemas.openxmlformats.org/officeDocument/2006/relationships" w:type="default" r:id="Rb212ea07e9c1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EINES RØR AS   ·   Org.nr 923 377 166   ·   Stakkevollvegen 69E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EINES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9e73396e54ebe" /><Relationship Type="http://schemas.openxmlformats.org/officeDocument/2006/relationships/footer" Target="/word/footer1.xml" Id="Rb212ea07e9c14846" /></Relationships>
</file>