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55e532aa84b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PVN18 AS</w:t>
      </w:r>
    </w:p>
    <w:sectPr>
      <w:headerReference xmlns:r="http://schemas.openxmlformats.org/officeDocument/2006/relationships" w:type="default" r:id="Ra5d203c7d98f4ec4"/>
      <w:footerReference xmlns:r="http://schemas.openxmlformats.org/officeDocument/2006/relationships" w:type="default" r:id="Rbe9966dfda60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PVN18 AS   ·   Org.nr 923 377 697   ·   Parkveien 18   ·   5007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PVN18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d203c7d98f4ec4" /><Relationship Type="http://schemas.openxmlformats.org/officeDocument/2006/relationships/footer" Target="/word/footer1.xml" Id="Rbe9966dfda604fb6" /></Relationships>
</file>