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6758e6c1fa49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OVIK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OVIK EIENDOM AS</w:t>
      </w:r>
    </w:p>
    <w:sectPr>
      <w:headerReference xmlns:r="http://schemas.openxmlformats.org/officeDocument/2006/relationships" w:type="default" r:id="R7f4f6dea529f4590"/>
      <w:footerReference xmlns:r="http://schemas.openxmlformats.org/officeDocument/2006/relationships" w:type="default" r:id="R4439890c3d9c4d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OVIK EIENDOM AS   ·   Org.nr 923 404 686   ·   Markveien 36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OVIK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f6dea529f4590" /><Relationship Type="http://schemas.openxmlformats.org/officeDocument/2006/relationships/footer" Target="/word/footer1.xml" Id="R4439890c3d9c4d4a" /></Relationships>
</file>