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d6d7db951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KVB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KVB INVEST AS</w:t>
      </w:r>
    </w:p>
    <w:sectPr>
      <w:headerReference xmlns:r="http://schemas.openxmlformats.org/officeDocument/2006/relationships" w:type="default" r:id="R7b1f7bde28df46a8"/>
      <w:footerReference xmlns:r="http://schemas.openxmlformats.org/officeDocument/2006/relationships" w:type="default" r:id="Refb15ecaecb7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KVB INVEST AS   ·   Org.nr 923 418 261   ·   Tråkka 28B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f7bde28df46a8" /><Relationship Type="http://schemas.openxmlformats.org/officeDocument/2006/relationships/footer" Target="/word/footer1.xml" Id="Refb15ecaecb747a2" /></Relationships>
</file>