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7beae7d6045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Nedenes,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MESTER LINDAL AS</w:t>
      </w:r>
    </w:p>
    <w:sectPr>
      <w:headerReference xmlns:r="http://schemas.openxmlformats.org/officeDocument/2006/relationships" w:type="default" r:id="R7ddd78026d2c4d30"/>
      <w:footerReference xmlns:r="http://schemas.openxmlformats.org/officeDocument/2006/relationships" w:type="default" r:id="Rd6f3a1ca5d54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MESTER LINDAL AS   ·   Org.nr 923 455 256   ·   Skarpnesveien 42   ·   4823 NEDENES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MESTER LINDAL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dd78026d2c4d30" /><Relationship Type="http://schemas.openxmlformats.org/officeDocument/2006/relationships/footer" Target="/word/footer1.xml" Id="Rd6f3a1ca5d5444d4" /></Relationships>
</file>