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e034d971a444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KALDTIND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KALDTIND AS</w:t>
      </w:r>
    </w:p>
    <w:sectPr>
      <w:headerReference xmlns:r="http://schemas.openxmlformats.org/officeDocument/2006/relationships" w:type="default" r:id="Ra8c7d9f8fa364eba"/>
      <w:footerReference xmlns:r="http://schemas.openxmlformats.org/officeDocument/2006/relationships" w:type="default" r:id="R17652c82944147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KALDTIND AS   ·   Org.nr 923 479 171   ·   c/o Lillian Wenaas, Kvile, Bruasetvegen 116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KALDTIND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c7d9f8fa364eba" /><Relationship Type="http://schemas.openxmlformats.org/officeDocument/2006/relationships/footer" Target="/word/footer1.xml" Id="R17652c8294414705" /></Relationships>
</file>