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cb635e626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AYOLAZ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a981fe2666f5420a"/>
      <w:footerReference xmlns:r="http://schemas.openxmlformats.org/officeDocument/2006/relationships" w:type="default" r:id="Rf587ab1c4121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1fe2666f5420a" /><Relationship Type="http://schemas.openxmlformats.org/officeDocument/2006/relationships/footer" Target="/word/footer1.xml" Id="Rf587ab1c412145f9" /></Relationships>
</file>