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ae12dbd46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AARVIKGRUPPEN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AARVIKGRUPPEN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dff8e1b32d407e"/>
      <w:footerReference xmlns:r="http://schemas.openxmlformats.org/officeDocument/2006/relationships" w:type="default" r:id="R45e5d4aee780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AARVIKGRUPPEN AS   ·   Org.nr 923 553 045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AARVIKGRUPPEN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ff8e1b32d407e" /><Relationship Type="http://schemas.openxmlformats.org/officeDocument/2006/relationships/footer" Target="/word/footer1.xml" Id="R45e5d4aee7804955" /></Relationships>
</file>