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b785175fcf4a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AARVIKGRUPPEN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AARVIKGRUPPEN AS</w:t>
      </w:r>
    </w:p>
    <w:sectPr>
      <w:headerReference xmlns:r="http://schemas.openxmlformats.org/officeDocument/2006/relationships" w:type="default" r:id="R5d0867875b914940"/>
      <w:footerReference xmlns:r="http://schemas.openxmlformats.org/officeDocument/2006/relationships" w:type="default" r:id="R8c158861b7ad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AARVIKGRUPPEN AS   ·   Org.nr 923 553 045   ·   Industrivegen 51   ·   5210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AARVIKGRUPPEN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0867875b914940" /><Relationship Type="http://schemas.openxmlformats.org/officeDocument/2006/relationships/footer" Target="/word/footer1.xml" Id="R8c158861b7ad43e6" /></Relationships>
</file>