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3261b4dc3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NICOMARIE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Hidrasund,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NICOMARIE INVEST AS</w:t>
      </w:r>
    </w:p>
    <w:sectPr>
      <w:headerReference xmlns:r="http://schemas.openxmlformats.org/officeDocument/2006/relationships" w:type="default" r:id="R93885f28835e466e"/>
      <w:footerReference xmlns:r="http://schemas.openxmlformats.org/officeDocument/2006/relationships" w:type="default" r:id="Re469cea2e256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5f28835e466e" /><Relationship Type="http://schemas.openxmlformats.org/officeDocument/2006/relationships/footer" Target="/word/footer1.xml" Id="Re469cea2e25641e7" /></Relationships>
</file>