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bc5905c22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STRATHOLME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STRATHOLME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4deded14a483f"/>
      <w:footerReference xmlns:r="http://schemas.openxmlformats.org/officeDocument/2006/relationships" w:type="default" r:id="Rf355d6675ed3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4deded14a483f" /><Relationship Type="http://schemas.openxmlformats.org/officeDocument/2006/relationships/footer" Target="/word/footer1.xml" Id="Rf355d6675ed3450f" /></Relationships>
</file>