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0ec01be9f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JOMANI INVEST AS</w:t>
      </w:r>
    </w:p>
    <w:sectPr>
      <w:headerReference xmlns:r="http://schemas.openxmlformats.org/officeDocument/2006/relationships" w:type="default" r:id="R504004a0b07e4098"/>
      <w:footerReference xmlns:r="http://schemas.openxmlformats.org/officeDocument/2006/relationships" w:type="default" r:id="Ra8c85d33f735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004a0b07e4098" /><Relationship Type="http://schemas.openxmlformats.org/officeDocument/2006/relationships/footer" Target="/word/footer1.xml" Id="Ra8c85d33f73547ad" /></Relationships>
</file>