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727b84bbd949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TERRA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TERRA HOLDING AS</w:t>
      </w:r>
    </w:p>
    <w:sectPr>
      <w:headerReference xmlns:r="http://schemas.openxmlformats.org/officeDocument/2006/relationships" w:type="default" r:id="Rdd712fe8ae594e64"/>
      <w:footerReference xmlns:r="http://schemas.openxmlformats.org/officeDocument/2006/relationships" w:type="default" r:id="Raa536a5e1cf942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TERRA HOLDING AS   ·   Org.nr 923 748 849   ·   Barstølveien 11   ·   4636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712fe8ae594e64" /><Relationship Type="http://schemas.openxmlformats.org/officeDocument/2006/relationships/footer" Target="/word/footer1.xml" Id="Raa536a5e1cf94269" /></Relationships>
</file>