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f6fc24e8f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GIPSSYSTEMER AS.</w:t>
      </w:r>
    </w:p>
    <w:sectPr>
      <w:headerReference xmlns:r="http://schemas.openxmlformats.org/officeDocument/2006/relationships" w:type="default" r:id="R7de56a7fcd934877"/>
      <w:footerReference xmlns:r="http://schemas.openxmlformats.org/officeDocument/2006/relationships" w:type="default" r:id="Ra52e5f763c01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56a7fcd934877" /><Relationship Type="http://schemas.openxmlformats.org/officeDocument/2006/relationships/footer" Target="/word/footer1.xml" Id="Ra52e5f763c014bd8" /></Relationships>
</file>