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295b3753f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628d4f45774c80"/>
      <w:footerReference xmlns:r="http://schemas.openxmlformats.org/officeDocument/2006/relationships" w:type="default" r:id="R2288abdc09c3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HEKO AS   ·   Org.nr 923 817 905   ·   Strindvegen 21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28d4f45774c80" /><Relationship Type="http://schemas.openxmlformats.org/officeDocument/2006/relationships/footer" Target="/word/footer1.xml" Id="R2288abdc09c34bce" /></Relationships>
</file>