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e54d5baa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WILDLIFE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WILDLIFE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af75fda844d6f"/>
      <w:footerReference xmlns:r="http://schemas.openxmlformats.org/officeDocument/2006/relationships" w:type="default" r:id="R23972ceedaa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af75fda844d6f" /><Relationship Type="http://schemas.openxmlformats.org/officeDocument/2006/relationships/footer" Target="/word/footer1.xml" Id="R23972ceedaa44757" /></Relationships>
</file>