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944413c3f4b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HSHO AS</w:t>
      </w:r>
    </w:p>
    <w:sectPr>
      <w:headerReference xmlns:r="http://schemas.openxmlformats.org/officeDocument/2006/relationships" w:type="default" r:id="R59c2e59bf24144e7"/>
      <w:footerReference xmlns:r="http://schemas.openxmlformats.org/officeDocument/2006/relationships" w:type="default" r:id="R99ffb358c346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HSHO AS   ·   Org.nr 923 930 574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2e59bf24144e7" /><Relationship Type="http://schemas.openxmlformats.org/officeDocument/2006/relationships/footer" Target="/word/footer1.xml" Id="R99ffb358c3464b51" /></Relationships>
</file>