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b4c70927841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aabc9601284d3f"/>
      <w:footerReference xmlns:r="http://schemas.openxmlformats.org/officeDocument/2006/relationships" w:type="default" r:id="Re98e3ad2694b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HOLDING AS   ·   Org.nr 923 940 022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abc9601284d3f" /><Relationship Type="http://schemas.openxmlformats.org/officeDocument/2006/relationships/footer" Target="/word/footer1.xml" Id="Re98e3ad2694b45ea" /></Relationships>
</file>