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b01e35ec8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TURLAG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TURLAG</w:t>
      </w:r>
    </w:p>
    <w:sectPr>
      <w:headerReference xmlns:r="http://schemas.openxmlformats.org/officeDocument/2006/relationships" w:type="default" r:id="R71a27bbf9bb04d9b"/>
      <w:footerReference xmlns:r="http://schemas.openxmlformats.org/officeDocument/2006/relationships" w:type="default" r:id="R2abe286858d3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TURLAG   ·   Org.nr 923 946 799   ·   c/o Rebekka Høgestøl, Vetlabølsvegen 10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TURLAG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27bbf9bb04d9b" /><Relationship Type="http://schemas.openxmlformats.org/officeDocument/2006/relationships/footer" Target="/word/footer1.xml" Id="R2abe286858d34a96" /></Relationships>
</file>