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1ef8c7e51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FORVENT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FORVENT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3f5aa55c14029"/>
      <w:footerReference xmlns:r="http://schemas.openxmlformats.org/officeDocument/2006/relationships" w:type="default" r:id="R5893b283c783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FORVENT INVEST AS   ·   Org.nr 923 946 993   ·   Professor Hansteens gate 19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3f5aa55c14029" /><Relationship Type="http://schemas.openxmlformats.org/officeDocument/2006/relationships/footer" Target="/word/footer1.xml" Id="R5893b283c783463e" /></Relationships>
</file>