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c54cc6f03943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 CAPITAL AS</w:t>
      </w:r>
    </w:p>
    <w:sectPr>
      <w:headerReference xmlns:r="http://schemas.openxmlformats.org/officeDocument/2006/relationships" w:type="default" r:id="R4933f3c3ca2d43f1"/>
      <w:footerReference xmlns:r="http://schemas.openxmlformats.org/officeDocument/2006/relationships" w:type="default" r:id="R3673b29c7c364c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 CAPITAL AS   ·   Org.nr 924 062 274   ·   Høyenhallveien 54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33f3c3ca2d43f1" /><Relationship Type="http://schemas.openxmlformats.org/officeDocument/2006/relationships/footer" Target="/word/footer1.xml" Id="R3673b29c7c364c05" /></Relationships>
</file>