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b49e927c541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CRECCO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CRECCO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5deec771024104"/>
      <w:footerReference xmlns:r="http://schemas.openxmlformats.org/officeDocument/2006/relationships" w:type="default" r:id="R194493e1376a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CRECCO MANAGEMENT AS   ·   Org.nr 924 115 270   ·   c/o Christian Skaarup Rasmussen, Nadderudveien 141F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CRECCO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deec771024104" /><Relationship Type="http://schemas.openxmlformats.org/officeDocument/2006/relationships/footer" Target="/word/footer1.xml" Id="R194493e1376a4412" /></Relationships>
</file>