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f950f84d6f4b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ECORN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Tromsdalen,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ECORN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939f1eb16544e0"/>
      <w:footerReference xmlns:r="http://schemas.openxmlformats.org/officeDocument/2006/relationships" w:type="default" r:id="R468a0e5039b746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ECORN FINANS AS   ·   Org.nr 924 118 008   ·   Norselvegen 1A   ·   9020 TROMSDALEN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ECORN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939f1eb16544e0" /><Relationship Type="http://schemas.openxmlformats.org/officeDocument/2006/relationships/footer" Target="/word/footer1.xml" Id="R468a0e5039b74669" /></Relationships>
</file>