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81902a89c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BRAMAX AS</w:t>
      </w:r>
    </w:p>
    <w:sectPr>
      <w:headerReference xmlns:r="http://schemas.openxmlformats.org/officeDocument/2006/relationships" w:type="default" r:id="R89bcca7faa504646"/>
      <w:footerReference xmlns:r="http://schemas.openxmlformats.org/officeDocument/2006/relationships" w:type="default" r:id="R1459ee29055d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BRAMAX AS   ·   Org.nr 924 300 655   ·   c/o Thomas Bryhn, Dagaliveien 2H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cca7faa504646" /><Relationship Type="http://schemas.openxmlformats.org/officeDocument/2006/relationships/footer" Target="/word/footer1.xml" Id="R1459ee29055d4e56" /></Relationships>
</file>