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28c5b713d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TOLA HOLDING AS</w:t>
      </w:r>
    </w:p>
    <w:sectPr>
      <w:headerReference xmlns:r="http://schemas.openxmlformats.org/officeDocument/2006/relationships" w:type="default" r:id="Rf5bf4afba8db4f85"/>
      <w:footerReference xmlns:r="http://schemas.openxmlformats.org/officeDocument/2006/relationships" w:type="default" r:id="R5a46d467545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f4afba8db4f85" /><Relationship Type="http://schemas.openxmlformats.org/officeDocument/2006/relationships/footer" Target="/word/footer1.xml" Id="R5a46d467545e4dd0" /></Relationships>
</file>