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1890bc412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 BLOM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 BLOM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b0fd9b0ac74c84"/>
      <w:footerReference xmlns:r="http://schemas.openxmlformats.org/officeDocument/2006/relationships" w:type="default" r:id="R7bb833c80fec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BLOM AS   ·   Org.nr 924 367 237   ·   Ørsnesalleen 2E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BLOM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0fd9b0ac74c84" /><Relationship Type="http://schemas.openxmlformats.org/officeDocument/2006/relationships/footer" Target="/word/footer1.xml" Id="R7bb833c80fec4bfb" /></Relationships>
</file>