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91125765cc4c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Nøtterøy,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OLA BLOM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OLA BLOM AS</w:t>
      </w:r>
    </w:p>
    <w:sectPr>
      <w:headerReference xmlns:r="http://schemas.openxmlformats.org/officeDocument/2006/relationships" w:type="default" r:id="R1773590d0bb84904"/>
      <w:footerReference xmlns:r="http://schemas.openxmlformats.org/officeDocument/2006/relationships" w:type="default" r:id="R61ce34e0104347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OLA BLOM AS   ·   Org.nr 924 367 237   ·   Ørsnesalleen 2E   ·   3120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OLA BLOM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73590d0bb84904" /><Relationship Type="http://schemas.openxmlformats.org/officeDocument/2006/relationships/footer" Target="/word/footer1.xml" Id="R61ce34e010434751" /></Relationships>
</file>