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e1213056f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HOLDAHL MASKIN OG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Gravdal,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HOLDAHL MASKIN OG TRANSPORT AS</w:t>
      </w:r>
    </w:p>
    <w:sectPr>
      <w:headerReference xmlns:r="http://schemas.openxmlformats.org/officeDocument/2006/relationships" w:type="default" r:id="Reefc82139aee4a7d"/>
      <w:footerReference xmlns:r="http://schemas.openxmlformats.org/officeDocument/2006/relationships" w:type="default" r:id="R246be7685b2a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HOLDAHL MASKIN OG TRANSPORT AS   ·   Org.nr 924 374 829   ·   Haugsmyra 15   ·   8372 GRAVDAL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HOLDAHL MASKIN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c82139aee4a7d" /><Relationship Type="http://schemas.openxmlformats.org/officeDocument/2006/relationships/footer" Target="/word/footer1.xml" Id="R246be7685b2a4db0" /></Relationships>
</file>