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c2a90fa54f4fa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Gravdal, 17.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HOLDAHL MASKIN OG TRANSPORT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HOLDAHL MASKIN OG TRANSPORT AS</w:t>
      </w:r>
    </w:p>
    <w:sectPr>
      <w:headerReference xmlns:r="http://schemas.openxmlformats.org/officeDocument/2006/relationships" w:type="default" r:id="R9c9768599d814d81"/>
      <w:footerReference xmlns:r="http://schemas.openxmlformats.org/officeDocument/2006/relationships" w:type="default" r:id="Re4548e4464b94e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HOLDAHL MASKIN OG TRANSPORT AS   ·   Org.nr 924 374 829   ·   Haugsmyra 15   ·   8372 GRAVDAL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HOLDAHL MASKIN OG 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9768599d814d81" /><Relationship Type="http://schemas.openxmlformats.org/officeDocument/2006/relationships/footer" Target="/word/footer1.xml" Id="Re4548e4464b94ea6" /></Relationships>
</file>