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dc5460f9a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NYHAVN 3 AS.</w:t>
      </w:r>
    </w:p>
    <w:sectPr>
      <w:headerReference xmlns:r="http://schemas.openxmlformats.org/officeDocument/2006/relationships" w:type="default" r:id="R50e0d63d25694998"/>
      <w:footerReference xmlns:r="http://schemas.openxmlformats.org/officeDocument/2006/relationships" w:type="default" r:id="R2d093831d0b5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0d63d25694998" /><Relationship Type="http://schemas.openxmlformats.org/officeDocument/2006/relationships/footer" Target="/word/footer1.xml" Id="R2d093831d0b54c3b" /></Relationships>
</file>