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be3674243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NYHAVN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3 AS</w:t>
      </w:r>
    </w:p>
    <w:sectPr>
      <w:headerReference xmlns:r="http://schemas.openxmlformats.org/officeDocument/2006/relationships" w:type="default" r:id="R29fefe99ea4a4833"/>
      <w:footerReference xmlns:r="http://schemas.openxmlformats.org/officeDocument/2006/relationships" w:type="default" r:id="Rcd1402939774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3 AS   ·   Org.nr 924 379 421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efe99ea4a4833" /><Relationship Type="http://schemas.openxmlformats.org/officeDocument/2006/relationships/footer" Target="/word/footer1.xml" Id="Rcd140293977441ea" /></Relationships>
</file>