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018bf4b8042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INVEST AS</w:t>
      </w:r>
    </w:p>
    <w:sectPr>
      <w:headerReference xmlns:r="http://schemas.openxmlformats.org/officeDocument/2006/relationships" w:type="default" r:id="R8982f7d5205b4039"/>
      <w:footerReference xmlns:r="http://schemas.openxmlformats.org/officeDocument/2006/relationships" w:type="default" r:id="Rc2640293f087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INVEST AS   ·   Org.nr 924 382 228   ·   Balahaugen 32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2f7d5205b4039" /><Relationship Type="http://schemas.openxmlformats.org/officeDocument/2006/relationships/footer" Target="/word/footer1.xml" Id="Rc2640293f087499c" /></Relationships>
</file>