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cde0eae68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 KVINNESLAND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 KVINNESLAND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16fff95424c56"/>
      <w:footerReference xmlns:r="http://schemas.openxmlformats.org/officeDocument/2006/relationships" w:type="default" r:id="R889c30121d90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KVINNESLAND INVEST AS   ·   Org.nr 924 383 518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16fff95424c56" /><Relationship Type="http://schemas.openxmlformats.org/officeDocument/2006/relationships/footer" Target="/word/footer1.xml" Id="R889c30121d90423c" /></Relationships>
</file>