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ebcc77d56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ALMEDALS RØRSERVICE AS</w:t>
      </w:r>
    </w:p>
    <w:sectPr>
      <w:headerReference xmlns:r="http://schemas.openxmlformats.org/officeDocument/2006/relationships" w:type="default" r:id="R71609c6363f74369"/>
      <w:footerReference xmlns:r="http://schemas.openxmlformats.org/officeDocument/2006/relationships" w:type="default" r:id="R2518320bfaed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ALMEDALS RØRSERVICE AS   ·   Org.nr 924 413 964   ·   c/o Jan Terje Almedal, Bakkemonen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ALMEDALS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09c6363f74369" /><Relationship Type="http://schemas.openxmlformats.org/officeDocument/2006/relationships/footer" Target="/word/footer1.xml" Id="R2518320bfaed4ffa" /></Relationships>
</file>