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1e146ea274a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WILLINIKKERSEN AS</w:t>
      </w:r>
    </w:p>
    <w:sectPr>
      <w:headerReference xmlns:r="http://schemas.openxmlformats.org/officeDocument/2006/relationships" w:type="default" r:id="Rfc2dd4bc151841f7"/>
      <w:footerReference xmlns:r="http://schemas.openxmlformats.org/officeDocument/2006/relationships" w:type="default" r:id="R451be990550d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WILLINIKKERSEN AS   ·   Org.nr 924 414 731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WILLINIKKERSEN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dd4bc151841f7" /><Relationship Type="http://schemas.openxmlformats.org/officeDocument/2006/relationships/footer" Target="/word/footer1.xml" Id="R451be990550d4a3a" /></Relationships>
</file>