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3bb87b66d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SKORGE REGNSKAP AS</w:t>
      </w:r>
    </w:p>
    <w:sectPr>
      <w:headerReference xmlns:r="http://schemas.openxmlformats.org/officeDocument/2006/relationships" w:type="default" r:id="Raef1eefc4c154d2b"/>
      <w:footerReference xmlns:r="http://schemas.openxmlformats.org/officeDocument/2006/relationships" w:type="default" r:id="Rc96423263fbd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SKORGE REGNSKAP AS   ·   Org.nr 924 427 248   ·   Fureneset 19A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1eefc4c154d2b" /><Relationship Type="http://schemas.openxmlformats.org/officeDocument/2006/relationships/footer" Target="/word/footer1.xml" Id="Rc96423263fbd4c8e" /></Relationships>
</file>