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bdc553773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KAPITAL AS</w:t>
      </w:r>
    </w:p>
    <w:sectPr>
      <w:headerReference xmlns:r="http://schemas.openxmlformats.org/officeDocument/2006/relationships" w:type="default" r:id="R8488b573679b44a2"/>
      <w:footerReference xmlns:r="http://schemas.openxmlformats.org/officeDocument/2006/relationships" w:type="default" r:id="R0d79e9830207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KAPITAL AS   ·   Org.nr 924 437 472   ·   Hampengen 5B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8b573679b44a2" /><Relationship Type="http://schemas.openxmlformats.org/officeDocument/2006/relationships/footer" Target="/word/footer1.xml" Id="R0d79e983020744b1" /></Relationships>
</file>